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22B" w:rsidRDefault="00E64354">
      <w:pPr>
        <w:spacing w:after="0"/>
        <w:ind w:left="0" w:right="0" w:firstLine="0"/>
        <w:jc w:val="left"/>
      </w:pPr>
      <w:r>
        <w:t xml:space="preserve"> </w:t>
      </w:r>
    </w:p>
    <w:tbl>
      <w:tblPr>
        <w:tblpPr w:leftFromText="180" w:rightFromText="180" w:horzAnchor="margin" w:tblpY="705"/>
        <w:tblW w:w="9606" w:type="dxa"/>
        <w:tblLayout w:type="fixed"/>
        <w:tblLook w:val="00A0" w:firstRow="1" w:lastRow="0" w:firstColumn="1" w:lastColumn="0" w:noHBand="0" w:noVBand="0"/>
      </w:tblPr>
      <w:tblGrid>
        <w:gridCol w:w="3651"/>
        <w:gridCol w:w="1702"/>
        <w:gridCol w:w="4253"/>
      </w:tblGrid>
      <w:tr w:rsidR="00EB722B" w:rsidRPr="00EB722B" w:rsidTr="00BA7E49">
        <w:trPr>
          <w:trHeight w:val="1472"/>
        </w:trPr>
        <w:tc>
          <w:tcPr>
            <w:tcW w:w="3651" w:type="dxa"/>
            <w:hideMark/>
          </w:tcPr>
          <w:p w:rsidR="00EB722B" w:rsidRPr="00EB722B" w:rsidRDefault="00EB722B" w:rsidP="00EB722B">
            <w:pPr>
              <w:spacing w:after="160" w:line="259" w:lineRule="auto"/>
              <w:ind w:left="0" w:right="0" w:firstLine="0"/>
              <w:jc w:val="left"/>
              <w:rPr>
                <w:rFonts w:eastAsiaTheme="minorHAnsi"/>
                <w:color w:val="auto"/>
                <w:szCs w:val="24"/>
                <w:lang w:val="tt-RU" w:eastAsia="en-US"/>
              </w:rPr>
            </w:pPr>
            <w:r w:rsidRPr="00EB722B">
              <w:rPr>
                <w:rFonts w:eastAsiaTheme="minorHAnsi"/>
                <w:color w:val="auto"/>
                <w:szCs w:val="24"/>
                <w:lang w:val="tt-RU" w:eastAsia="en-US"/>
              </w:rPr>
              <w:t>«Сәламәтлек мөмкинлекләре чикләнгән балалар өчен Түбән Табын  мәктәп-интернаты» дәүләт бюджет гомуми белем учреждениесе</w:t>
            </w:r>
            <w:r w:rsidRPr="00EB722B">
              <w:rPr>
                <w:rFonts w:eastAsiaTheme="minorHAnsi"/>
                <w:color w:val="auto"/>
                <w:szCs w:val="24"/>
                <w:lang w:val="tt-RU" w:eastAsia="en-US"/>
              </w:rPr>
              <w:tab/>
            </w:r>
            <w:r w:rsidRPr="00EB722B">
              <w:rPr>
                <w:rFonts w:eastAsiaTheme="minorHAnsi"/>
                <w:color w:val="auto"/>
                <w:szCs w:val="24"/>
                <w:lang w:val="tt-RU" w:eastAsia="en-US"/>
              </w:rPr>
              <w:tab/>
              <w:t xml:space="preserve"> </w:t>
            </w:r>
          </w:p>
        </w:tc>
        <w:tc>
          <w:tcPr>
            <w:tcW w:w="1702" w:type="dxa"/>
            <w:hideMark/>
          </w:tcPr>
          <w:p w:rsidR="00EB722B" w:rsidRPr="00EB722B" w:rsidRDefault="00EB722B" w:rsidP="00EB722B">
            <w:pPr>
              <w:spacing w:after="160" w:line="259" w:lineRule="auto"/>
              <w:ind w:left="0" w:right="0" w:firstLine="0"/>
              <w:jc w:val="left"/>
              <w:rPr>
                <w:rFonts w:eastAsiaTheme="minorHAnsi"/>
                <w:color w:val="auto"/>
                <w:szCs w:val="24"/>
                <w:lang w:val="tt-RU" w:eastAsia="en-US"/>
              </w:rPr>
            </w:pPr>
            <w:r w:rsidRPr="00EB722B">
              <w:rPr>
                <w:rFonts w:eastAsiaTheme="minorHAnsi"/>
                <w:noProof/>
                <w:color w:val="auto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234D54A" wp14:editId="3FE71FAC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19050" t="0" r="508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3" w:type="dxa"/>
          </w:tcPr>
          <w:p w:rsidR="00EB722B" w:rsidRPr="00EB722B" w:rsidRDefault="00EB722B" w:rsidP="00EB722B">
            <w:pPr>
              <w:spacing w:after="160" w:line="259" w:lineRule="auto"/>
              <w:ind w:left="0"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EB722B">
              <w:rPr>
                <w:rFonts w:eastAsiaTheme="minorHAnsi"/>
                <w:color w:val="auto"/>
                <w:szCs w:val="24"/>
                <w:lang w:eastAsia="en-US"/>
              </w:rPr>
              <w:t xml:space="preserve">Государственное бюджетное общеобразовательное учреждение «Нижнетабынская   школа–интернат для детей с ограниченными возможностями здоровья»  </w:t>
            </w:r>
          </w:p>
        </w:tc>
      </w:tr>
      <w:tr w:rsidR="00EB722B" w:rsidRPr="00EB722B" w:rsidTr="00BA7E49">
        <w:trPr>
          <w:trHeight w:val="346"/>
        </w:trPr>
        <w:tc>
          <w:tcPr>
            <w:tcW w:w="9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722B" w:rsidRPr="00EB722B" w:rsidRDefault="00EB722B" w:rsidP="00EB722B">
            <w:pPr>
              <w:spacing w:after="160" w:line="259" w:lineRule="auto"/>
              <w:ind w:left="0" w:right="0" w:firstLine="0"/>
              <w:jc w:val="center"/>
              <w:rPr>
                <w:rFonts w:eastAsiaTheme="minorHAnsi"/>
                <w:color w:val="auto"/>
                <w:szCs w:val="24"/>
                <w:lang w:eastAsia="en-US"/>
              </w:rPr>
            </w:pPr>
            <w:r w:rsidRPr="00EB722B">
              <w:rPr>
                <w:rFonts w:eastAsiaTheme="minorHAnsi"/>
                <w:b/>
                <w:bCs/>
                <w:color w:val="auto"/>
                <w:szCs w:val="24"/>
                <w:lang w:val="tt-RU" w:eastAsia="en-US"/>
              </w:rPr>
              <w:t>А</w:t>
            </w:r>
            <w:r w:rsidRPr="00EB722B">
              <w:rPr>
                <w:rFonts w:eastAsiaTheme="minorHAnsi"/>
                <w:b/>
                <w:bCs/>
                <w:color w:val="auto"/>
                <w:szCs w:val="24"/>
                <w:lang w:eastAsia="en-US"/>
              </w:rPr>
              <w:t xml:space="preserve">дрес: </w:t>
            </w:r>
            <w:r w:rsidRPr="00EB722B">
              <w:rPr>
                <w:rFonts w:eastAsiaTheme="minorHAnsi"/>
                <w:color w:val="auto"/>
                <w:szCs w:val="24"/>
                <w:lang w:eastAsia="en-US"/>
              </w:rPr>
              <w:t>423977, РТ, Муслюмовский район, с. Н.Табын, ул. Школьная 40 а.</w:t>
            </w:r>
            <w:r w:rsidRPr="00EB722B">
              <w:rPr>
                <w:rFonts w:eastAsiaTheme="minorHAnsi"/>
                <w:color w:val="auto"/>
                <w:szCs w:val="24"/>
                <w:lang w:eastAsia="en-US"/>
              </w:rPr>
              <w:br/>
            </w:r>
            <w:r w:rsidRPr="00EB722B">
              <w:rPr>
                <w:rFonts w:eastAsiaTheme="minorHAnsi"/>
                <w:b/>
                <w:bCs/>
                <w:color w:val="auto"/>
                <w:szCs w:val="24"/>
                <w:u w:val="single"/>
                <w:lang w:eastAsia="en-US"/>
              </w:rPr>
              <w:t>тел.</w:t>
            </w:r>
            <w:r w:rsidRPr="00EB722B">
              <w:rPr>
                <w:rFonts w:eastAsiaTheme="minorHAnsi"/>
                <w:color w:val="auto"/>
                <w:szCs w:val="24"/>
                <w:u w:val="single"/>
                <w:lang w:eastAsia="en-US"/>
              </w:rPr>
              <w:t xml:space="preserve"> </w:t>
            </w:r>
            <w:r w:rsidRPr="00EB722B">
              <w:rPr>
                <w:rFonts w:eastAsiaTheme="minorHAnsi"/>
                <w:b/>
                <w:color w:val="auto"/>
                <w:szCs w:val="24"/>
                <w:u w:val="single"/>
                <w:lang w:eastAsia="en-US"/>
              </w:rPr>
              <w:t>факс</w:t>
            </w:r>
            <w:r w:rsidRPr="00EB722B">
              <w:rPr>
                <w:rFonts w:eastAsiaTheme="minorHAnsi"/>
                <w:color w:val="auto"/>
                <w:szCs w:val="24"/>
                <w:u w:val="single"/>
                <w:lang w:eastAsia="en-US"/>
              </w:rPr>
              <w:t xml:space="preserve">: (85556)3-90-18, 3-90-17 </w:t>
            </w:r>
            <w:r w:rsidRPr="00EB722B">
              <w:rPr>
                <w:rFonts w:eastAsiaTheme="minorHAnsi"/>
                <w:b/>
                <w:color w:val="auto"/>
                <w:szCs w:val="24"/>
                <w:u w:val="single"/>
                <w:lang w:val="en-US" w:eastAsia="en-US"/>
              </w:rPr>
              <w:t>e</w:t>
            </w:r>
            <w:r w:rsidRPr="00EB722B">
              <w:rPr>
                <w:rFonts w:eastAsiaTheme="minorHAnsi"/>
                <w:b/>
                <w:color w:val="auto"/>
                <w:szCs w:val="24"/>
                <w:u w:val="single"/>
                <w:lang w:eastAsia="en-US"/>
              </w:rPr>
              <w:t>-</w:t>
            </w:r>
            <w:r w:rsidRPr="00EB722B">
              <w:rPr>
                <w:rFonts w:eastAsiaTheme="minorHAnsi"/>
                <w:b/>
                <w:color w:val="auto"/>
                <w:szCs w:val="24"/>
                <w:u w:val="single"/>
                <w:lang w:val="en-US" w:eastAsia="en-US"/>
              </w:rPr>
              <w:t>mail</w:t>
            </w:r>
            <w:r w:rsidRPr="00EB722B">
              <w:rPr>
                <w:rFonts w:eastAsiaTheme="minorHAnsi"/>
                <w:color w:val="auto"/>
                <w:szCs w:val="24"/>
                <w:u w:val="single"/>
                <w:lang w:eastAsia="en-US"/>
              </w:rPr>
              <w:t xml:space="preserve">:  </w:t>
            </w:r>
            <w:r w:rsidRPr="00EB722B">
              <w:rPr>
                <w:rFonts w:eastAsiaTheme="minorHAnsi"/>
                <w:color w:val="auto"/>
                <w:szCs w:val="24"/>
                <w:u w:val="single"/>
                <w:lang w:val="en-US" w:eastAsia="en-US"/>
              </w:rPr>
              <w:t>stoy</w:t>
            </w:r>
            <w:r w:rsidRPr="00EB722B">
              <w:rPr>
                <w:rFonts w:eastAsiaTheme="minorHAnsi"/>
                <w:color w:val="auto"/>
                <w:szCs w:val="24"/>
                <w:u w:val="single"/>
                <w:lang w:eastAsia="en-US"/>
              </w:rPr>
              <w:t>.</w:t>
            </w:r>
            <w:r w:rsidRPr="00EB722B">
              <w:rPr>
                <w:rFonts w:eastAsiaTheme="minorHAnsi"/>
                <w:color w:val="auto"/>
                <w:szCs w:val="24"/>
                <w:u w:val="single"/>
                <w:lang w:val="en-US" w:eastAsia="en-US"/>
              </w:rPr>
              <w:t>m</w:t>
            </w:r>
            <w:r w:rsidRPr="00EB722B">
              <w:rPr>
                <w:rFonts w:eastAsiaTheme="minorHAnsi"/>
                <w:color w:val="auto"/>
                <w:szCs w:val="24"/>
                <w:u w:val="single"/>
                <w:lang w:eastAsia="en-US"/>
              </w:rPr>
              <w:t>us@tatar.ru</w:t>
            </w:r>
          </w:p>
        </w:tc>
      </w:tr>
      <w:tr w:rsidR="00EB722B" w:rsidRPr="00EB722B" w:rsidTr="00BA7E49">
        <w:trPr>
          <w:trHeight w:val="346"/>
        </w:trPr>
        <w:tc>
          <w:tcPr>
            <w:tcW w:w="9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722B" w:rsidRPr="00EB722B" w:rsidRDefault="00EB722B" w:rsidP="00EB722B">
            <w:pPr>
              <w:spacing w:after="160" w:line="259" w:lineRule="auto"/>
              <w:ind w:left="0" w:right="0" w:firstLine="0"/>
              <w:jc w:val="left"/>
              <w:rPr>
                <w:rFonts w:eastAsiaTheme="minorHAnsi"/>
                <w:b/>
                <w:color w:val="auto"/>
                <w:sz w:val="28"/>
                <w:szCs w:val="28"/>
                <w:lang w:val="tt-RU" w:eastAsia="en-US"/>
              </w:rPr>
            </w:pPr>
            <w:r w:rsidRPr="00EB722B">
              <w:rPr>
                <w:rFonts w:eastAsiaTheme="minorHAnsi"/>
                <w:b/>
                <w:color w:val="auto"/>
                <w:sz w:val="28"/>
                <w:szCs w:val="28"/>
                <w:lang w:val="tt-RU" w:eastAsia="en-US"/>
              </w:rPr>
              <w:t xml:space="preserve">               </w:t>
            </w:r>
          </w:p>
          <w:tbl>
            <w:tblPr>
              <w:tblStyle w:val="a8"/>
              <w:tblW w:w="87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79"/>
              <w:gridCol w:w="4264"/>
            </w:tblGrid>
            <w:tr w:rsidR="00EB722B" w:rsidRPr="00EB722B" w:rsidTr="00BA7E49">
              <w:trPr>
                <w:trHeight w:val="722"/>
              </w:trPr>
              <w:tc>
                <w:tcPr>
                  <w:tcW w:w="4479" w:type="dxa"/>
                </w:tcPr>
                <w:p w:rsidR="00EB722B" w:rsidRPr="00EB722B" w:rsidRDefault="00EB722B" w:rsidP="00DF645E">
                  <w:pPr>
                    <w:framePr w:hSpace="180" w:wrap="around" w:hAnchor="margin" w:y="705"/>
                    <w:spacing w:after="0"/>
                    <w:ind w:left="30" w:right="0" w:hanging="30"/>
                    <w:jc w:val="left"/>
                    <w:rPr>
                      <w:rFonts w:eastAsiaTheme="minorHAnsi"/>
                      <w:color w:val="auto"/>
                      <w:szCs w:val="24"/>
                    </w:rPr>
                  </w:pPr>
                  <w:r w:rsidRPr="00EB722B">
                    <w:rPr>
                      <w:rFonts w:eastAsiaTheme="minorHAnsi"/>
                      <w:color w:val="auto"/>
                      <w:szCs w:val="24"/>
                    </w:rPr>
                    <w:t xml:space="preserve">Принято на заседании педагогического совета, протокол №1 </w:t>
                  </w:r>
                </w:p>
                <w:p w:rsidR="00EB722B" w:rsidRPr="00EB722B" w:rsidRDefault="00EB722B" w:rsidP="00DF645E">
                  <w:pPr>
                    <w:framePr w:hSpace="180" w:wrap="around" w:hAnchor="margin" w:y="705"/>
                    <w:spacing w:after="0"/>
                    <w:ind w:left="30" w:right="0" w:hanging="30"/>
                    <w:jc w:val="left"/>
                    <w:rPr>
                      <w:rFonts w:eastAsiaTheme="minorHAnsi"/>
                      <w:b/>
                      <w:color w:val="auto"/>
                      <w:szCs w:val="24"/>
                      <w:lang w:val="tt-RU"/>
                    </w:rPr>
                  </w:pPr>
                  <w:r w:rsidRPr="00EB722B">
                    <w:rPr>
                      <w:rFonts w:eastAsiaTheme="minorHAnsi"/>
                      <w:color w:val="auto"/>
                      <w:szCs w:val="24"/>
                    </w:rPr>
                    <w:t>от «29» августа 2018 года.</w:t>
                  </w:r>
                </w:p>
              </w:tc>
              <w:tc>
                <w:tcPr>
                  <w:tcW w:w="4264" w:type="dxa"/>
                </w:tcPr>
                <w:p w:rsidR="00EB722B" w:rsidRPr="00EB722B" w:rsidRDefault="00EB722B" w:rsidP="00DF645E">
                  <w:pPr>
                    <w:framePr w:hSpace="180" w:wrap="around" w:hAnchor="margin" w:y="705"/>
                    <w:spacing w:after="0"/>
                    <w:ind w:left="30" w:right="0" w:hanging="30"/>
                    <w:jc w:val="right"/>
                    <w:rPr>
                      <w:rFonts w:eastAsiaTheme="minorHAnsi"/>
                      <w:color w:val="auto"/>
                      <w:szCs w:val="24"/>
                    </w:rPr>
                  </w:pPr>
                  <w:r w:rsidRPr="00EB722B">
                    <w:rPr>
                      <w:rFonts w:eastAsiaTheme="minorHAnsi"/>
                      <w:color w:val="auto"/>
                      <w:szCs w:val="24"/>
                    </w:rPr>
                    <w:t xml:space="preserve">Утверждено и введено в действие приказом директора №85 </w:t>
                  </w:r>
                </w:p>
                <w:p w:rsidR="00EB722B" w:rsidRPr="00EB722B" w:rsidRDefault="00EB722B" w:rsidP="00DF645E">
                  <w:pPr>
                    <w:framePr w:hSpace="180" w:wrap="around" w:hAnchor="margin" w:y="705"/>
                    <w:spacing w:after="0"/>
                    <w:ind w:left="30" w:right="0" w:hanging="30"/>
                    <w:jc w:val="right"/>
                    <w:rPr>
                      <w:rFonts w:eastAsiaTheme="minorHAnsi"/>
                      <w:color w:val="auto"/>
                      <w:szCs w:val="24"/>
                    </w:rPr>
                  </w:pPr>
                  <w:r w:rsidRPr="00EB722B">
                    <w:rPr>
                      <w:rFonts w:eastAsiaTheme="minorHAnsi"/>
                      <w:color w:val="auto"/>
                      <w:szCs w:val="24"/>
                    </w:rPr>
                    <w:t>от «29» августа 2018 года</w:t>
                  </w:r>
                </w:p>
                <w:p w:rsidR="00EB722B" w:rsidRPr="00EB722B" w:rsidRDefault="00EB722B" w:rsidP="00DF645E">
                  <w:pPr>
                    <w:framePr w:hSpace="180" w:wrap="around" w:hAnchor="margin" w:y="705"/>
                    <w:spacing w:after="0"/>
                    <w:ind w:left="30" w:right="0" w:hanging="30"/>
                    <w:jc w:val="left"/>
                    <w:rPr>
                      <w:rFonts w:eastAsiaTheme="minorHAnsi"/>
                      <w:color w:val="auto"/>
                      <w:szCs w:val="24"/>
                    </w:rPr>
                  </w:pPr>
                  <w:r w:rsidRPr="00EB722B">
                    <w:rPr>
                      <w:rFonts w:eastAsiaTheme="minorHAnsi"/>
                      <w:color w:val="auto"/>
                      <w:szCs w:val="24"/>
                    </w:rPr>
                    <w:t xml:space="preserve">                                       И.Р.Хабибуллин</w:t>
                  </w:r>
                </w:p>
                <w:p w:rsidR="00EB722B" w:rsidRPr="00EB722B" w:rsidRDefault="00EB722B" w:rsidP="00DF645E">
                  <w:pPr>
                    <w:framePr w:hSpace="180" w:wrap="around" w:hAnchor="margin" w:y="705"/>
                    <w:spacing w:after="0"/>
                    <w:ind w:left="30" w:right="0" w:hanging="30"/>
                    <w:jc w:val="left"/>
                    <w:rPr>
                      <w:rFonts w:eastAsiaTheme="minorHAnsi"/>
                      <w:b/>
                      <w:color w:val="auto"/>
                      <w:szCs w:val="24"/>
                      <w:lang w:val="tt-RU"/>
                    </w:rPr>
                  </w:pPr>
                </w:p>
              </w:tc>
            </w:tr>
          </w:tbl>
          <w:p w:rsidR="00EB722B" w:rsidRPr="00EB722B" w:rsidRDefault="00EB722B" w:rsidP="00DF645E">
            <w:pPr>
              <w:spacing w:after="160" w:line="259" w:lineRule="auto"/>
              <w:ind w:left="0" w:right="0" w:firstLine="0"/>
              <w:jc w:val="left"/>
              <w:rPr>
                <w:rFonts w:eastAsiaTheme="minorHAnsi"/>
                <w:b/>
                <w:color w:val="auto"/>
                <w:sz w:val="28"/>
                <w:szCs w:val="28"/>
                <w:lang w:val="tt-RU" w:eastAsia="en-US"/>
              </w:rPr>
            </w:pPr>
            <w:r w:rsidRPr="00EB722B">
              <w:rPr>
                <w:rFonts w:eastAsiaTheme="minorHAnsi"/>
                <w:b/>
                <w:color w:val="auto"/>
                <w:sz w:val="28"/>
                <w:szCs w:val="28"/>
                <w:lang w:val="tt-RU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6795F" w:rsidRPr="00EB722B" w:rsidRDefault="0046795F">
      <w:pPr>
        <w:spacing w:after="0"/>
        <w:ind w:left="0" w:right="0" w:firstLine="0"/>
        <w:jc w:val="left"/>
        <w:rPr>
          <w:lang w:val="tt-RU"/>
        </w:rPr>
      </w:pPr>
    </w:p>
    <w:p w:rsidR="00821D06" w:rsidRDefault="00821D06" w:rsidP="00821D06">
      <w:pPr>
        <w:spacing w:after="0"/>
        <w:ind w:left="0" w:right="0" w:firstLine="0"/>
        <w:jc w:val="right"/>
      </w:pPr>
      <w:r>
        <w:t xml:space="preserve"> </w:t>
      </w:r>
    </w:p>
    <w:p w:rsidR="00A66F65" w:rsidRDefault="00A66F65" w:rsidP="00821D06">
      <w:pPr>
        <w:spacing w:after="0"/>
        <w:ind w:left="0" w:right="0" w:firstLine="0"/>
      </w:pPr>
    </w:p>
    <w:p w:rsidR="00A66F65" w:rsidRDefault="00A66F65" w:rsidP="00A66F65">
      <w:pPr>
        <w:pStyle w:val="a7"/>
        <w:spacing w:after="0"/>
        <w:ind w:right="0" w:firstLine="0"/>
        <w:jc w:val="center"/>
        <w:rPr>
          <w:b/>
        </w:rPr>
      </w:pPr>
    </w:p>
    <w:p w:rsidR="00A66F65" w:rsidRDefault="00A66F65" w:rsidP="00A66F65">
      <w:pPr>
        <w:pStyle w:val="a7"/>
        <w:spacing w:after="0"/>
        <w:ind w:right="0" w:firstLine="0"/>
        <w:jc w:val="center"/>
        <w:rPr>
          <w:b/>
        </w:rPr>
      </w:pPr>
    </w:p>
    <w:p w:rsidR="00A66F65" w:rsidRDefault="00A66F65" w:rsidP="00A66F65">
      <w:pPr>
        <w:pStyle w:val="a7"/>
        <w:spacing w:after="0"/>
        <w:ind w:right="0" w:firstLine="0"/>
        <w:jc w:val="center"/>
        <w:rPr>
          <w:b/>
        </w:rPr>
      </w:pPr>
    </w:p>
    <w:p w:rsidR="00A66F65" w:rsidRDefault="00A66F65" w:rsidP="00A66F65">
      <w:pPr>
        <w:pStyle w:val="a7"/>
        <w:spacing w:after="0"/>
        <w:ind w:right="0" w:firstLine="0"/>
        <w:jc w:val="center"/>
        <w:rPr>
          <w:b/>
        </w:rPr>
      </w:pPr>
    </w:p>
    <w:p w:rsidR="00870474" w:rsidRDefault="00870474" w:rsidP="00A66F65">
      <w:pPr>
        <w:pStyle w:val="a7"/>
        <w:spacing w:after="0"/>
        <w:ind w:right="0" w:firstLine="0"/>
        <w:jc w:val="center"/>
        <w:rPr>
          <w:b/>
        </w:rPr>
      </w:pPr>
    </w:p>
    <w:p w:rsidR="00870474" w:rsidRDefault="00870474" w:rsidP="00A66F65">
      <w:pPr>
        <w:pStyle w:val="a7"/>
        <w:spacing w:after="0"/>
        <w:ind w:right="0" w:firstLine="0"/>
        <w:jc w:val="center"/>
        <w:rPr>
          <w:b/>
        </w:rPr>
      </w:pPr>
    </w:p>
    <w:p w:rsidR="00870474" w:rsidRDefault="00870474" w:rsidP="00A66F65">
      <w:pPr>
        <w:pStyle w:val="a7"/>
        <w:spacing w:after="0"/>
        <w:ind w:right="0" w:firstLine="0"/>
        <w:jc w:val="center"/>
        <w:rPr>
          <w:b/>
        </w:rPr>
      </w:pPr>
    </w:p>
    <w:p w:rsidR="00870474" w:rsidRDefault="00870474" w:rsidP="00A66F65">
      <w:pPr>
        <w:pStyle w:val="a7"/>
        <w:spacing w:after="0"/>
        <w:ind w:right="0" w:firstLine="0"/>
        <w:jc w:val="center"/>
        <w:rPr>
          <w:b/>
        </w:rPr>
      </w:pPr>
    </w:p>
    <w:p w:rsidR="00870474" w:rsidRDefault="00870474" w:rsidP="00A66F65">
      <w:pPr>
        <w:pStyle w:val="a7"/>
        <w:spacing w:after="0"/>
        <w:ind w:right="0" w:firstLine="0"/>
        <w:jc w:val="center"/>
        <w:rPr>
          <w:b/>
        </w:rPr>
      </w:pPr>
    </w:p>
    <w:p w:rsidR="00870474" w:rsidRDefault="00870474" w:rsidP="00A66F65">
      <w:pPr>
        <w:pStyle w:val="a7"/>
        <w:spacing w:after="0"/>
        <w:ind w:right="0" w:firstLine="0"/>
        <w:jc w:val="center"/>
        <w:rPr>
          <w:b/>
        </w:rPr>
      </w:pPr>
    </w:p>
    <w:p w:rsidR="00870474" w:rsidRDefault="00870474" w:rsidP="00A66F65">
      <w:pPr>
        <w:pStyle w:val="a7"/>
        <w:spacing w:after="0"/>
        <w:ind w:right="0" w:firstLine="0"/>
        <w:jc w:val="center"/>
        <w:rPr>
          <w:b/>
        </w:rPr>
      </w:pPr>
    </w:p>
    <w:p w:rsidR="00870474" w:rsidRDefault="00870474" w:rsidP="00A66F65">
      <w:pPr>
        <w:pStyle w:val="a7"/>
        <w:spacing w:after="0"/>
        <w:ind w:right="0" w:firstLine="0"/>
        <w:jc w:val="center"/>
        <w:rPr>
          <w:b/>
        </w:rPr>
      </w:pPr>
    </w:p>
    <w:p w:rsidR="00870474" w:rsidRPr="00DF645E" w:rsidRDefault="00870474" w:rsidP="00DF645E">
      <w:pPr>
        <w:spacing w:after="0"/>
        <w:ind w:left="0" w:right="0" w:firstLine="0"/>
        <w:rPr>
          <w:b/>
        </w:rPr>
      </w:pPr>
    </w:p>
    <w:p w:rsidR="00A66F65" w:rsidRDefault="00DF645E" w:rsidP="00870474">
      <w:pPr>
        <w:pStyle w:val="a7"/>
        <w:spacing w:after="0"/>
        <w:ind w:right="0" w:firstLine="0"/>
        <w:jc w:val="center"/>
        <w:rPr>
          <w:b/>
        </w:rPr>
      </w:pPr>
      <w:r>
        <w:rPr>
          <w:b/>
        </w:rPr>
        <w:t>ПОРЯДОК ОБЕСПЕЧЕНИЯ УЧЕБНИКАМИ И УЧЕБНЫМИ ПОСОБИЯМИ</w:t>
      </w:r>
    </w:p>
    <w:p w:rsidR="00870474" w:rsidRDefault="00870474" w:rsidP="00870474">
      <w:pPr>
        <w:pStyle w:val="a7"/>
        <w:spacing w:after="0"/>
        <w:ind w:right="0" w:firstLine="0"/>
        <w:jc w:val="center"/>
        <w:rPr>
          <w:b/>
        </w:rPr>
      </w:pPr>
    </w:p>
    <w:p w:rsidR="00A66F65" w:rsidRPr="00870474" w:rsidRDefault="00DF645E" w:rsidP="00DF645E">
      <w:pPr>
        <w:pStyle w:val="a7"/>
        <w:numPr>
          <w:ilvl w:val="0"/>
          <w:numId w:val="6"/>
        </w:numPr>
        <w:spacing w:after="0"/>
        <w:ind w:right="0"/>
        <w:jc w:val="left"/>
        <w:rPr>
          <w:b/>
        </w:rPr>
      </w:pPr>
      <w:r w:rsidRPr="00870474">
        <w:rPr>
          <w:b/>
        </w:rPr>
        <w:t>ОБЩИЕ ПОЛОЖЕНИЯ</w:t>
      </w:r>
    </w:p>
    <w:p w:rsidR="00A66F65" w:rsidRDefault="00A66F65" w:rsidP="00821D06">
      <w:pPr>
        <w:spacing w:after="0"/>
        <w:ind w:left="0" w:right="0" w:firstLine="0"/>
      </w:pPr>
    </w:p>
    <w:p w:rsidR="003A364E" w:rsidRDefault="005C0A11" w:rsidP="00DF645E">
      <w:pPr>
        <w:pStyle w:val="a7"/>
        <w:numPr>
          <w:ilvl w:val="1"/>
          <w:numId w:val="6"/>
        </w:numPr>
        <w:spacing w:after="0"/>
        <w:ind w:left="0" w:right="0" w:firstLine="0"/>
      </w:pPr>
      <w:r>
        <w:t>Настоящее Положение разработано в соответствии с Федеральным законом от 29.12.2012 года № 273-ФЗ «Об образовании в Российской Федерации», Федерал</w:t>
      </w:r>
      <w:r w:rsidR="005C2FE8">
        <w:t>ьным законом от 24.12.1994 № 78</w:t>
      </w:r>
      <w:r>
        <w:t>-ФЗ «О библиотечном деле», законом Республики Татарстан от 22 июля 2013 г №68-ЗРТ</w:t>
      </w:r>
      <w:r w:rsidR="003A364E">
        <w:t xml:space="preserve"> </w:t>
      </w:r>
      <w:r w:rsidR="003A364E" w:rsidRPr="00DF645E">
        <w:rPr>
          <w:bCs/>
          <w:color w:val="auto"/>
          <w:szCs w:val="24"/>
        </w:rPr>
        <w:t>(ред. от 17.11.2016 с изменениями, вступившими в силу с 28.11.2016)</w:t>
      </w:r>
      <w:r w:rsidR="003A364E" w:rsidRPr="003A364E">
        <w:rPr>
          <w:bCs/>
          <w:color w:val="auto"/>
          <w:szCs w:val="24"/>
          <w:shd w:val="clear" w:color="auto" w:fill="FFFFDD"/>
        </w:rPr>
        <w:t xml:space="preserve"> </w:t>
      </w:r>
      <w:r w:rsidR="00A66F65">
        <w:t xml:space="preserve"> «Об образовании» и устанавливает:</w:t>
      </w:r>
      <w:r w:rsidR="005C2FE8">
        <w:t xml:space="preserve"> </w:t>
      </w:r>
    </w:p>
    <w:p w:rsidR="00654979" w:rsidRDefault="00654979" w:rsidP="00DF645E">
      <w:pPr>
        <w:spacing w:after="0"/>
        <w:ind w:left="0" w:right="0" w:firstLine="0"/>
      </w:pPr>
      <w:r>
        <w:t xml:space="preserve">- </w:t>
      </w:r>
      <w:r w:rsidR="005C0A11">
        <w:t>порядок обеспечения обучающихся учебниками и учебными пособиями в Государственном бюджетном общеобразовательном учреждении «Нижнетабынская школа-интернат для детей с ограниченными возможностями здоровья» ( далее школа-интернат);</w:t>
      </w:r>
    </w:p>
    <w:p w:rsidR="00654979" w:rsidRDefault="005C0A11" w:rsidP="00DF645E">
      <w:pPr>
        <w:spacing w:after="0"/>
        <w:ind w:left="0" w:right="0" w:firstLine="0"/>
      </w:pPr>
      <w:r>
        <w:t>- порядок вза</w:t>
      </w:r>
      <w:r w:rsidR="00654979">
        <w:t>имодействия структурных подразделений школы, участву</w:t>
      </w:r>
      <w:r w:rsidR="003A364E">
        <w:t>ющих в учебного книгообеспечения</w:t>
      </w:r>
      <w:r w:rsidR="00654979">
        <w:t>;</w:t>
      </w:r>
    </w:p>
    <w:p w:rsidR="00821D06" w:rsidRDefault="00654979" w:rsidP="00DF645E">
      <w:pPr>
        <w:spacing w:after="0"/>
        <w:ind w:left="0" w:right="0" w:firstLine="0"/>
      </w:pPr>
      <w:r>
        <w:t>- последовательность действий, механизмы учета, финансирование, выборы учебно-методического комитета, сроки и уровни ответственности должностных лиц и вопросам учебного книгообеспечения;</w:t>
      </w:r>
    </w:p>
    <w:p w:rsidR="00821D06" w:rsidRDefault="00821D06" w:rsidP="00DF645E">
      <w:pPr>
        <w:spacing w:after="0"/>
        <w:ind w:left="0" w:right="0" w:firstLine="0"/>
      </w:pPr>
      <w:r>
        <w:t xml:space="preserve">1.2. </w:t>
      </w:r>
      <w:r w:rsidR="005C0A11">
        <w:t xml:space="preserve"> </w:t>
      </w:r>
      <w:r>
        <w:t>Настоящее Положение:</w:t>
      </w:r>
    </w:p>
    <w:p w:rsidR="00821D06" w:rsidRDefault="00821D06" w:rsidP="00DF645E">
      <w:pPr>
        <w:spacing w:after="0"/>
        <w:ind w:left="0" w:right="0" w:firstLine="0"/>
      </w:pPr>
      <w:r>
        <w:t>- являетс</w:t>
      </w:r>
      <w:r w:rsidR="003A364E">
        <w:t xml:space="preserve">я локальным нормативным актом, </w:t>
      </w:r>
      <w:r>
        <w:t>регулирующим деятельность школы-интернат в образовательно-воспитательной сфере;</w:t>
      </w:r>
    </w:p>
    <w:p w:rsidR="00821D06" w:rsidRDefault="00821D06" w:rsidP="00DF645E">
      <w:pPr>
        <w:spacing w:after="0"/>
        <w:ind w:left="0" w:right="0" w:firstLine="0"/>
      </w:pPr>
      <w:r>
        <w:t>- вступает в силу со дня его утверждения и действует до прин</w:t>
      </w:r>
      <w:r w:rsidR="003A364E">
        <w:t>ятия нормативно - право</w:t>
      </w:r>
      <w:r w:rsidR="00654979">
        <w:t>вых актов Р</w:t>
      </w:r>
      <w:r>
        <w:t>оссийских Федерации и Республики Татарстан, устанавливающих иной порядок обеспечения учебниками и учебными пособиями обучающихся и образовательных учреждениях;</w:t>
      </w:r>
    </w:p>
    <w:p w:rsidR="00654979" w:rsidRDefault="00654979" w:rsidP="00DF645E">
      <w:pPr>
        <w:spacing w:after="0"/>
        <w:ind w:left="0" w:right="0" w:firstLine="0"/>
      </w:pPr>
      <w:r>
        <w:t>- рассматривается на педагогическом совете и утверждается директором;</w:t>
      </w:r>
    </w:p>
    <w:p w:rsidR="00230676" w:rsidRDefault="00230676" w:rsidP="00DF645E">
      <w:pPr>
        <w:spacing w:after="0"/>
        <w:ind w:left="0" w:right="0" w:firstLine="0"/>
      </w:pPr>
      <w:r>
        <w:t xml:space="preserve">1.3. </w:t>
      </w:r>
      <w:r w:rsidR="003A364E">
        <w:t xml:space="preserve">Порядок обеспечения учебниками </w:t>
      </w:r>
      <w:r>
        <w:t>и учебными</w:t>
      </w:r>
      <w:r w:rsidR="003A364E">
        <w:t xml:space="preserve"> </w:t>
      </w:r>
      <w:r>
        <w:t xml:space="preserve"> пособиями – это последовательность</w:t>
      </w:r>
      <w:r w:rsidR="00821D06">
        <w:t xml:space="preserve"> действий структурных подразделений и должностных лиц школы  по решению вопросов учебного книгообеспечения обучающихся. </w:t>
      </w:r>
    </w:p>
    <w:p w:rsidR="00230676" w:rsidRDefault="00230676" w:rsidP="00DF645E">
      <w:pPr>
        <w:ind w:left="0" w:firstLine="0"/>
      </w:pPr>
      <w:r>
        <w:t>1.4. В школе-интернате бесплатными учебниками по обязательным для изучения предметам</w:t>
      </w:r>
      <w:r w:rsidR="003A364E">
        <w:t xml:space="preserve"> обеспечиваются обучающихся все</w:t>
      </w:r>
      <w:r>
        <w:t xml:space="preserve"> категорий с 1 по 9 классы.</w:t>
      </w:r>
    </w:p>
    <w:p w:rsidR="00230676" w:rsidRDefault="00230676" w:rsidP="00DF645E">
      <w:pPr>
        <w:ind w:left="0" w:firstLine="0"/>
      </w:pPr>
      <w:r>
        <w:t>1.5. При организации учебного процесса допустимо использование учебно- методического обеспечения из одной</w:t>
      </w:r>
      <w:r w:rsidR="003A364E">
        <w:t xml:space="preserve"> предметно- методической линии (</w:t>
      </w:r>
      <w:r>
        <w:t>дидактической системы для начальной школы);</w:t>
      </w:r>
    </w:p>
    <w:p w:rsidR="0046795F" w:rsidRDefault="00E64354" w:rsidP="00DF645E">
      <w:pPr>
        <w:ind w:left="0" w:firstLine="0"/>
      </w:pPr>
      <w:r>
        <w:t>1.6. Обеспечение обучающихся учебниками  из Федерального перечня Министерства образования и науки Российской Федерации, рекомендованными (допущенными) к использованию в образовательном процессе, осуществляется в соответствии с учебным планом за счёт с</w:t>
      </w:r>
      <w:r w:rsidR="00DF645E">
        <w:t>редств республиканского бюджета</w:t>
      </w:r>
      <w:r>
        <w:t xml:space="preserve">. </w:t>
      </w:r>
    </w:p>
    <w:p w:rsidR="0046795F" w:rsidRDefault="00E64354" w:rsidP="00DF645E">
      <w:pPr>
        <w:spacing w:after="0"/>
        <w:ind w:left="0" w:right="0" w:firstLine="0"/>
        <w:jc w:val="left"/>
      </w:pPr>
      <w:r>
        <w:t xml:space="preserve"> </w:t>
      </w:r>
    </w:p>
    <w:p w:rsidR="0046795F" w:rsidRDefault="0046795F" w:rsidP="00DF645E">
      <w:pPr>
        <w:spacing w:after="52"/>
        <w:ind w:left="0" w:right="0" w:firstLine="0"/>
        <w:jc w:val="left"/>
      </w:pPr>
    </w:p>
    <w:p w:rsidR="00DF645E" w:rsidRPr="00DF645E" w:rsidRDefault="00DF645E" w:rsidP="00DF645E">
      <w:pPr>
        <w:pStyle w:val="a7"/>
        <w:spacing w:after="0"/>
        <w:ind w:left="0" w:right="361" w:firstLine="0"/>
        <w:jc w:val="left"/>
      </w:pPr>
    </w:p>
    <w:p w:rsidR="00DF645E" w:rsidRPr="00DF645E" w:rsidRDefault="00DF645E" w:rsidP="00DF645E">
      <w:pPr>
        <w:pStyle w:val="a7"/>
        <w:spacing w:after="0"/>
        <w:ind w:left="0" w:right="361" w:firstLine="0"/>
        <w:jc w:val="left"/>
      </w:pPr>
    </w:p>
    <w:p w:rsidR="0046795F" w:rsidRDefault="00DF645E" w:rsidP="00DF645E">
      <w:pPr>
        <w:pStyle w:val="a7"/>
        <w:numPr>
          <w:ilvl w:val="0"/>
          <w:numId w:val="6"/>
        </w:numPr>
        <w:spacing w:after="0"/>
        <w:ind w:right="361"/>
        <w:jc w:val="left"/>
      </w:pPr>
      <w:r w:rsidRPr="00DF645E">
        <w:rPr>
          <w:b/>
        </w:rPr>
        <w:t>УЧЕТ БИБЛИОТЕЧНОГО ФОНДА УЧЕБНОЙ ЛИТЕРАТУРЫ ШКОЛЫ</w:t>
      </w:r>
    </w:p>
    <w:p w:rsidR="00E90CCE" w:rsidRDefault="00E90CCE" w:rsidP="00DF645E">
      <w:pPr>
        <w:spacing w:after="38"/>
        <w:ind w:left="0" w:right="0" w:firstLine="0"/>
        <w:jc w:val="left"/>
      </w:pPr>
    </w:p>
    <w:p w:rsidR="00E90CCE" w:rsidRDefault="00E90CCE" w:rsidP="00DF645E">
      <w:pPr>
        <w:spacing w:after="38"/>
        <w:ind w:left="0" w:right="0" w:firstLine="0"/>
      </w:pPr>
      <w:r>
        <w:t xml:space="preserve">2.1. Школа-интернат для детей с ограниченными возможностями здоровья»  формирует библиотечный фонд учебной литературы, осуществляет учет учебников, входящих в данный фонд, обеспечивает их сохранность и несет за него материальную ответственность.  </w:t>
      </w:r>
    </w:p>
    <w:p w:rsidR="00E90CCE" w:rsidRDefault="00E90CCE" w:rsidP="00DF645E">
      <w:pPr>
        <w:spacing w:after="38"/>
        <w:ind w:left="0" w:right="0" w:firstLine="0"/>
      </w:pPr>
      <w:r>
        <w:t xml:space="preserve"> 2. 2. Учет  библиотечных фондов учебной литературы осуществляется работниками школьной библиотеки в соответствии с Порядком учета  библиотечных фондов учебной литературы общеобразовательного учреждения.  </w:t>
      </w:r>
    </w:p>
    <w:p w:rsidR="00E90CCE" w:rsidRDefault="00E90CCE" w:rsidP="00DF645E">
      <w:pPr>
        <w:spacing w:after="38"/>
        <w:ind w:left="0" w:right="0" w:firstLine="0"/>
      </w:pPr>
      <w:r>
        <w:t xml:space="preserve"> 2.3. Учет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контроля за наличием и движением учебников. На основе учетных документов осуществляется контроль над сохранностью фонда. </w:t>
      </w:r>
    </w:p>
    <w:p w:rsidR="00E90CCE" w:rsidRDefault="00E90CCE" w:rsidP="00DF645E">
      <w:pPr>
        <w:spacing w:after="38"/>
        <w:ind w:left="0" w:right="0" w:firstLine="0"/>
      </w:pPr>
      <w:r>
        <w:t xml:space="preserve"> 2.4. Библиотечный фонд учебной литературы ежегодно пополняется необходимыми учебниками, количество которых определяется потребностями  участников образовательного  процесса  и  комплектуется  в  соответствии  с федеральными перечнями учебников и учебных пособий с опорой на образовательные программы школы-интерната. </w:t>
      </w:r>
    </w:p>
    <w:p w:rsidR="00E90CCE" w:rsidRDefault="00E90CCE" w:rsidP="00DF645E">
      <w:pPr>
        <w:spacing w:after="38"/>
        <w:ind w:left="0" w:right="0" w:firstLine="0"/>
      </w:pPr>
      <w:r>
        <w:t xml:space="preserve">  2.5. Библиотечный фонд школьных учебников учитывается и хранится  отдельно  от библиотечного фонда школьной библиотеки. </w:t>
      </w:r>
    </w:p>
    <w:p w:rsidR="00E90CCE" w:rsidRDefault="00E90CCE" w:rsidP="00DF645E">
      <w:pPr>
        <w:spacing w:after="38"/>
        <w:ind w:left="0" w:right="0" w:firstLine="0"/>
      </w:pPr>
      <w:r>
        <w:t xml:space="preserve"> 2.6. Сохранность фонда учебников библиотеки обеспечивается через:  </w:t>
      </w:r>
    </w:p>
    <w:p w:rsidR="00DF645E" w:rsidRDefault="00E90CCE" w:rsidP="00DF645E">
      <w:pPr>
        <w:spacing w:after="38"/>
        <w:ind w:left="0" w:right="0" w:firstLine="0"/>
      </w:pPr>
      <w:r>
        <w:t xml:space="preserve"> - проведение  мероприятий  по  сохранности  учебников  и  воспитанию  бережного отношения в книге; </w:t>
      </w:r>
    </w:p>
    <w:p w:rsidR="0046795F" w:rsidRDefault="00E90CCE" w:rsidP="00DF645E">
      <w:pPr>
        <w:spacing w:after="38"/>
        <w:ind w:left="0" w:right="0" w:firstLine="0"/>
      </w:pPr>
      <w:r>
        <w:t>- разработку  и  использование Правил пользования учебниками из фонда  учебной  литературы  библиотеки с определением  мер  ответственности  за  утерю или порчу учебнико</w:t>
      </w:r>
      <w:r w:rsidR="00DF645E">
        <w:t>в.</w:t>
      </w:r>
    </w:p>
    <w:p w:rsidR="0046795F" w:rsidRDefault="0046795F" w:rsidP="00DF645E">
      <w:pPr>
        <w:spacing w:after="50"/>
        <w:ind w:left="0" w:right="0" w:firstLine="0"/>
      </w:pPr>
    </w:p>
    <w:p w:rsidR="0046795F" w:rsidRDefault="00DF645E" w:rsidP="00DF645E">
      <w:pPr>
        <w:spacing w:after="0"/>
        <w:ind w:left="0" w:firstLine="0"/>
      </w:pPr>
      <w:r>
        <w:rPr>
          <w:b/>
        </w:rPr>
        <w:t xml:space="preserve">3.   МЕХАНИЗМ ОБЕСПЕЧЕНИЯ УЧЕБНОЙ ЛИТЕРАТУРОЙ </w:t>
      </w:r>
    </w:p>
    <w:p w:rsidR="0046795F" w:rsidRDefault="00E64354" w:rsidP="00DF645E">
      <w:pPr>
        <w:spacing w:after="41"/>
        <w:ind w:left="0" w:right="0" w:firstLine="0"/>
      </w:pPr>
      <w:r>
        <w:rPr>
          <w:b/>
        </w:rPr>
        <w:t xml:space="preserve"> </w:t>
      </w:r>
    </w:p>
    <w:p w:rsidR="00DF645E" w:rsidRDefault="00E64354" w:rsidP="00DF645E">
      <w:pPr>
        <w:ind w:left="0" w:firstLine="0"/>
      </w:pPr>
      <w:r>
        <w:t xml:space="preserve">3.1. Механизм обеспечения учебной литературой включает в себя:  </w:t>
      </w:r>
    </w:p>
    <w:p w:rsidR="0046795F" w:rsidRDefault="00E64354" w:rsidP="00DF645E">
      <w:pPr>
        <w:pStyle w:val="a7"/>
        <w:numPr>
          <w:ilvl w:val="0"/>
          <w:numId w:val="2"/>
        </w:numPr>
        <w:ind w:left="0"/>
      </w:pPr>
      <w:r>
        <w:t xml:space="preserve">инвентаризацию библиотечных фондов учебников. Работники  библиотеки анализируют состояние обеспеченности фонда библиотеки учебниками, выявляют дефицит, передают результат инвентаризации  администрации школы; </w:t>
      </w:r>
    </w:p>
    <w:p w:rsidR="0046795F" w:rsidRDefault="00E64354" w:rsidP="00DF645E">
      <w:pPr>
        <w:numPr>
          <w:ilvl w:val="0"/>
          <w:numId w:val="2"/>
        </w:numPr>
        <w:spacing w:after="62"/>
        <w:ind w:left="0" w:firstLine="0"/>
      </w:pPr>
      <w:r>
        <w:t xml:space="preserve">формирование списка учебников и учебной литературы на предстоящий учебный год;  </w:t>
      </w:r>
    </w:p>
    <w:p w:rsidR="0046795F" w:rsidRDefault="00E64354" w:rsidP="00DF645E">
      <w:pPr>
        <w:numPr>
          <w:ilvl w:val="0"/>
          <w:numId w:val="2"/>
        </w:numPr>
        <w:spacing w:after="65"/>
        <w:ind w:left="0" w:firstLine="0"/>
      </w:pPr>
      <w:r>
        <w:t xml:space="preserve">разработка и утверждение нормативных документов,  регламентирующих деятельность школы по обеспечению учебниками в предстоящем учебном году;  </w:t>
      </w:r>
    </w:p>
    <w:p w:rsidR="0046795F" w:rsidRDefault="00E64354" w:rsidP="00DF645E">
      <w:pPr>
        <w:numPr>
          <w:ilvl w:val="0"/>
          <w:numId w:val="2"/>
        </w:numPr>
        <w:ind w:left="0" w:firstLine="0"/>
      </w:pPr>
      <w:r>
        <w:t xml:space="preserve">информирование обучающихся и их родителей (законных   представителей) о перечне </w:t>
      </w:r>
    </w:p>
    <w:p w:rsidR="0046795F" w:rsidRDefault="00E64354" w:rsidP="00DF645E">
      <w:pPr>
        <w:ind w:left="0" w:firstLine="0"/>
      </w:pPr>
      <w:r>
        <w:t>учебников, входящих в компле</w:t>
      </w:r>
      <w:r w:rsidR="00DF645E">
        <w:t>кт для обучения в данном классе.</w:t>
      </w:r>
      <w:r>
        <w:t xml:space="preserve">  </w:t>
      </w:r>
    </w:p>
    <w:p w:rsidR="0046795F" w:rsidRDefault="00E64354" w:rsidP="00DF645E">
      <w:pPr>
        <w:spacing w:after="0"/>
        <w:ind w:left="0" w:right="0" w:firstLine="0"/>
      </w:pPr>
      <w:r>
        <w:t xml:space="preserve"> </w:t>
      </w:r>
    </w:p>
    <w:p w:rsidR="0046795F" w:rsidRDefault="00E64354" w:rsidP="00DF645E">
      <w:pPr>
        <w:spacing w:after="0"/>
        <w:ind w:left="0" w:right="0" w:firstLine="0"/>
      </w:pPr>
      <w:r>
        <w:t xml:space="preserve"> 3.2. Процесс работы по формированию списка учебников и учебных пособий  включает следующие этапы:  </w:t>
      </w:r>
    </w:p>
    <w:p w:rsidR="0046795F" w:rsidRDefault="00E64354" w:rsidP="00DF645E">
      <w:pPr>
        <w:pStyle w:val="a7"/>
        <w:numPr>
          <w:ilvl w:val="0"/>
          <w:numId w:val="2"/>
        </w:numPr>
        <w:spacing w:after="64"/>
        <w:ind w:left="0" w:right="0" w:firstLine="0"/>
      </w:pPr>
      <w:r>
        <w:t xml:space="preserve">работа педагогического коллектива с Федеральным перечнем учебников, рекомендованных </w:t>
      </w:r>
    </w:p>
    <w:p w:rsidR="0046795F" w:rsidRDefault="00E64354" w:rsidP="00DF645E">
      <w:pPr>
        <w:spacing w:after="64"/>
        <w:ind w:left="0" w:firstLine="0"/>
      </w:pPr>
      <w:r>
        <w:t xml:space="preserve">(допущенных) к использованию в образовательных учреждениях;  </w:t>
      </w:r>
    </w:p>
    <w:p w:rsidR="0046795F" w:rsidRDefault="00E64354" w:rsidP="00DF645E">
      <w:pPr>
        <w:numPr>
          <w:ilvl w:val="0"/>
          <w:numId w:val="2"/>
        </w:numPr>
        <w:ind w:left="0" w:firstLine="0"/>
      </w:pPr>
      <w:r>
        <w:t xml:space="preserve">подготовка перечня учебников, планируемых к использованию в  новом  учебном году;  </w:t>
      </w:r>
    </w:p>
    <w:p w:rsidR="00DF645E" w:rsidRDefault="00E64354" w:rsidP="00DF645E">
      <w:pPr>
        <w:numPr>
          <w:ilvl w:val="0"/>
          <w:numId w:val="2"/>
        </w:numPr>
        <w:ind w:left="0" w:firstLine="0"/>
      </w:pPr>
      <w:r>
        <w:t>предоставление перечня учебников методическим объединениям на согласование;</w:t>
      </w:r>
    </w:p>
    <w:p w:rsidR="0046795F" w:rsidRDefault="00E64354" w:rsidP="00DF645E">
      <w:pPr>
        <w:numPr>
          <w:ilvl w:val="0"/>
          <w:numId w:val="2"/>
        </w:numPr>
        <w:ind w:left="0" w:firstLine="0"/>
      </w:pPr>
      <w:r>
        <w:t xml:space="preserve">составление списка заказа учебников и учебных пособий на следующий учебный год;  </w:t>
      </w:r>
    </w:p>
    <w:p w:rsidR="0046795F" w:rsidRDefault="00E64354" w:rsidP="00DF645E">
      <w:pPr>
        <w:numPr>
          <w:ilvl w:val="0"/>
          <w:numId w:val="2"/>
        </w:numPr>
        <w:ind w:left="0" w:firstLine="0"/>
      </w:pPr>
      <w:r>
        <w:t xml:space="preserve">приобретение учебной литературы. </w:t>
      </w:r>
    </w:p>
    <w:p w:rsidR="0046795F" w:rsidRDefault="00E64354" w:rsidP="00DF645E">
      <w:pPr>
        <w:numPr>
          <w:ilvl w:val="1"/>
          <w:numId w:val="3"/>
        </w:numPr>
        <w:ind w:left="0" w:right="367" w:firstLine="0"/>
      </w:pPr>
      <w:r>
        <w:t xml:space="preserve">Обязательные условия к приобретаемым учебникам и учебным пособиям:  </w:t>
      </w:r>
    </w:p>
    <w:p w:rsidR="0046795F" w:rsidRDefault="00E64354" w:rsidP="00DF645E">
      <w:pPr>
        <w:spacing w:after="64"/>
        <w:ind w:left="0" w:right="0" w:firstLine="0"/>
      </w:pPr>
      <w:r>
        <w:t>допускается использование только учебно-методических  комплектов, утвержденных  и введенных в  действие  приказом  директора  школы-интерната, входящих в утвержденные  федеральные  перечни  учебников,  рекомендованных  (допущенных)   Министерством  образования  и  науки Российской Федерации к использован</w:t>
      </w:r>
      <w:r w:rsidR="00DF645E">
        <w:t>ию в образовательном процессе.</w:t>
      </w:r>
    </w:p>
    <w:p w:rsidR="0046795F" w:rsidRDefault="00E64354" w:rsidP="00DF645E">
      <w:pPr>
        <w:spacing w:after="0"/>
        <w:ind w:left="0" w:right="0" w:firstLine="0"/>
      </w:pPr>
      <w:r>
        <w:rPr>
          <w:b/>
        </w:rPr>
        <w:t xml:space="preserve"> </w:t>
      </w:r>
    </w:p>
    <w:p w:rsidR="0046795F" w:rsidRDefault="00E64354" w:rsidP="00DF645E">
      <w:pPr>
        <w:spacing w:after="47"/>
        <w:ind w:left="0" w:right="0" w:firstLine="0"/>
        <w:rPr>
          <w:b/>
        </w:rPr>
      </w:pPr>
      <w:r>
        <w:rPr>
          <w:b/>
        </w:rPr>
        <w:t xml:space="preserve"> </w:t>
      </w:r>
    </w:p>
    <w:p w:rsidR="00DF645E" w:rsidRDefault="00DF645E" w:rsidP="00DF645E">
      <w:pPr>
        <w:spacing w:after="47"/>
        <w:ind w:left="0" w:right="0" w:firstLine="0"/>
        <w:rPr>
          <w:b/>
        </w:rPr>
      </w:pPr>
    </w:p>
    <w:p w:rsidR="00DF645E" w:rsidRDefault="00DF645E" w:rsidP="00DF645E">
      <w:pPr>
        <w:spacing w:after="47"/>
        <w:ind w:left="0" w:right="0" w:firstLine="0"/>
      </w:pPr>
    </w:p>
    <w:p w:rsidR="0046795F" w:rsidRDefault="00E64354" w:rsidP="00DF645E">
      <w:pPr>
        <w:spacing w:after="0"/>
        <w:ind w:left="0" w:firstLine="0"/>
      </w:pPr>
      <w:r>
        <w:rPr>
          <w:b/>
        </w:rPr>
        <w:t xml:space="preserve">4. Права и обязанности участников реализации положения </w:t>
      </w:r>
    </w:p>
    <w:p w:rsidR="0046795F" w:rsidRDefault="00E64354" w:rsidP="00DF645E">
      <w:pPr>
        <w:spacing w:after="40"/>
        <w:ind w:left="0" w:right="0" w:firstLine="0"/>
      </w:pPr>
      <w:r>
        <w:rPr>
          <w:b/>
        </w:rPr>
        <w:t xml:space="preserve"> </w:t>
      </w:r>
    </w:p>
    <w:p w:rsidR="00F45B38" w:rsidRDefault="00E64354" w:rsidP="00F45B38">
      <w:pPr>
        <w:ind w:left="0" w:firstLine="0"/>
      </w:pPr>
      <w:r>
        <w:t>4.1. Директор ш</w:t>
      </w:r>
      <w:r w:rsidR="00F45B38">
        <w:t xml:space="preserve">колы несет ответственность за </w:t>
      </w:r>
      <w:r>
        <w:t xml:space="preserve">обеспечение учебниками  обучающихся.   </w:t>
      </w:r>
    </w:p>
    <w:p w:rsidR="00F45B38" w:rsidRDefault="00E64354" w:rsidP="00F45B38">
      <w:pPr>
        <w:pStyle w:val="a7"/>
        <w:spacing w:after="62"/>
        <w:ind w:left="0" w:right="0" w:firstLine="0"/>
      </w:pPr>
      <w:r>
        <w:t>4.2. Заместитель директора по учебно-воспитательной раб</w:t>
      </w:r>
      <w:r w:rsidR="00F45B38">
        <w:t>оте  несет ответственность</w:t>
      </w:r>
    </w:p>
    <w:p w:rsidR="0046795F" w:rsidRDefault="00F45B38" w:rsidP="00F45B38">
      <w:pPr>
        <w:pStyle w:val="a7"/>
        <w:numPr>
          <w:ilvl w:val="0"/>
          <w:numId w:val="10"/>
        </w:numPr>
        <w:spacing w:after="62"/>
        <w:ind w:left="0" w:right="0" w:firstLine="0"/>
      </w:pPr>
      <w:r>
        <w:t xml:space="preserve">за </w:t>
      </w:r>
      <w:r w:rsidR="00E64354">
        <w:t xml:space="preserve">соответствие используемых в образовательном процессе учебников и  учебных пособий федеральному перечню учебников, рекомендованных  (допущенных) Министерством образования и науки Российской Федерации  к  использованию  в образовательном процессе;  </w:t>
      </w:r>
    </w:p>
    <w:p w:rsidR="0046795F" w:rsidRDefault="00E64354" w:rsidP="00DF645E">
      <w:pPr>
        <w:numPr>
          <w:ilvl w:val="0"/>
          <w:numId w:val="2"/>
        </w:numPr>
        <w:spacing w:after="65"/>
        <w:ind w:left="0" w:firstLine="0"/>
      </w:pPr>
      <w:r>
        <w:t xml:space="preserve">определение  списка учебников в соответствии с утвержденными  федеральными  перечнями  учебников,  рекомендованных или допущенных к использованию в образовательном процессе в имеющих государственную  аккредитацию и реализующих образовательные программы общего образования образовательных учреждениях, а также учебных пособий,  допущенных к использованию в образовательном процессе в таких образовательных учреждениях;  </w:t>
      </w:r>
    </w:p>
    <w:p w:rsidR="0046795F" w:rsidRDefault="00E64354" w:rsidP="00DF645E">
      <w:pPr>
        <w:numPr>
          <w:ilvl w:val="0"/>
          <w:numId w:val="2"/>
        </w:numPr>
        <w:ind w:left="0" w:firstLine="0"/>
      </w:pPr>
      <w:r>
        <w:t xml:space="preserve">осуществление контроля использования педагогическими  работниками в ходе образовательного процесса учебных пособий и материалов, учебников в соответствии со списком учебников и учебных пособий.  </w:t>
      </w:r>
    </w:p>
    <w:p w:rsidR="0046795F" w:rsidRDefault="00E64354" w:rsidP="00F45B38">
      <w:pPr>
        <w:spacing w:after="40"/>
        <w:ind w:left="0" w:right="0" w:firstLine="0"/>
      </w:pPr>
      <w:r>
        <w:t xml:space="preserve"> 4.3. Библиотекарь  несет ответственность за:  </w:t>
      </w:r>
    </w:p>
    <w:p w:rsidR="0046795F" w:rsidRDefault="00E64354" w:rsidP="00F45B38">
      <w:pPr>
        <w:pStyle w:val="a7"/>
        <w:numPr>
          <w:ilvl w:val="0"/>
          <w:numId w:val="2"/>
        </w:numPr>
        <w:spacing w:after="64"/>
        <w:ind w:left="0" w:right="0" w:firstLine="0"/>
      </w:pPr>
      <w:r>
        <w:t xml:space="preserve">достоверность информации об имеющихся в фонде библиотеки школы учебниках и учебных пособиях;  </w:t>
      </w:r>
    </w:p>
    <w:p w:rsidR="0046795F" w:rsidRDefault="00E64354" w:rsidP="00DF645E">
      <w:pPr>
        <w:numPr>
          <w:ilvl w:val="0"/>
          <w:numId w:val="2"/>
        </w:numPr>
        <w:spacing w:after="64"/>
        <w:ind w:left="0" w:firstLine="0"/>
      </w:pPr>
      <w:r>
        <w:t xml:space="preserve">достоверность оформления заявки на учебники и учебные пособия в соответствии с реализуемыми школой-интернатом образовательными программами и имеющимся фондом библиотеки школы;  </w:t>
      </w:r>
    </w:p>
    <w:p w:rsidR="0046795F" w:rsidRDefault="00E64354" w:rsidP="00DF645E">
      <w:pPr>
        <w:numPr>
          <w:ilvl w:val="0"/>
          <w:numId w:val="2"/>
        </w:numPr>
        <w:ind w:left="0" w:firstLine="0"/>
      </w:pPr>
      <w:r>
        <w:t xml:space="preserve">заключение и  оформление  договора  на поставку  в школу-интернат учебников  и учебных  пособий  в  соответствии  с  реализуемыми образовательными программами и имеющимся фондом библиотеки школы;  </w:t>
      </w:r>
    </w:p>
    <w:p w:rsidR="0046795F" w:rsidRDefault="00E64354" w:rsidP="00DF645E">
      <w:pPr>
        <w:numPr>
          <w:ilvl w:val="0"/>
          <w:numId w:val="2"/>
        </w:numPr>
        <w:spacing w:after="65"/>
        <w:ind w:left="0" w:firstLine="0"/>
      </w:pPr>
      <w:r>
        <w:t xml:space="preserve">достоверность информации об обеспеченности учебниками и учебными  пособиями обучающихся школы-интерната  на начало учебного года;   </w:t>
      </w:r>
    </w:p>
    <w:p w:rsidR="0046795F" w:rsidRDefault="00E64354" w:rsidP="00DF645E">
      <w:pPr>
        <w:numPr>
          <w:ilvl w:val="0"/>
          <w:numId w:val="2"/>
        </w:numPr>
        <w:ind w:left="0" w:firstLine="0"/>
      </w:pPr>
      <w:r>
        <w:t xml:space="preserve">осуществление контроля за сохранностью учебников и учебных  пособий, выданных обучающимся.  </w:t>
      </w:r>
    </w:p>
    <w:p w:rsidR="0046795F" w:rsidRDefault="00E64354" w:rsidP="00DF645E">
      <w:pPr>
        <w:ind w:left="0" w:firstLine="0"/>
      </w:pPr>
      <w:r>
        <w:t xml:space="preserve">4.4. Руководитель методического объединения  несет ответственность за:  </w:t>
      </w:r>
    </w:p>
    <w:p w:rsidR="0046795F" w:rsidRDefault="00E64354" w:rsidP="00F45B38">
      <w:pPr>
        <w:pStyle w:val="a7"/>
        <w:numPr>
          <w:ilvl w:val="0"/>
          <w:numId w:val="2"/>
        </w:numPr>
        <w:spacing w:after="64"/>
        <w:ind w:left="0" w:right="0" w:firstLine="0"/>
      </w:pPr>
      <w:r>
        <w:t xml:space="preserve">качество проведения процедуры согласования перечня учебников и   учебных пособий на соответствие;  </w:t>
      </w:r>
    </w:p>
    <w:p w:rsidR="0046795F" w:rsidRDefault="00E64354" w:rsidP="00DF645E">
      <w:pPr>
        <w:numPr>
          <w:ilvl w:val="0"/>
          <w:numId w:val="2"/>
        </w:numPr>
        <w:spacing w:after="64"/>
        <w:ind w:left="0" w:firstLine="0"/>
      </w:pPr>
      <w:r>
        <w:t xml:space="preserve">учебно-методическое обеспечение из одной предметно-методической линии (дидактической системы для начальной школы);  </w:t>
      </w:r>
    </w:p>
    <w:p w:rsidR="0046795F" w:rsidRDefault="00E64354" w:rsidP="00DF645E">
      <w:pPr>
        <w:numPr>
          <w:ilvl w:val="0"/>
          <w:numId w:val="2"/>
        </w:numPr>
        <w:ind w:left="0" w:firstLine="0"/>
      </w:pPr>
      <w:r>
        <w:t xml:space="preserve">требования федерального государственного образовательного стандарта;  </w:t>
      </w:r>
    </w:p>
    <w:p w:rsidR="0046795F" w:rsidRDefault="00E64354" w:rsidP="00DF645E">
      <w:pPr>
        <w:numPr>
          <w:ilvl w:val="0"/>
          <w:numId w:val="2"/>
        </w:numPr>
        <w:spacing w:after="62"/>
        <w:ind w:left="0" w:firstLine="0"/>
      </w:pPr>
      <w:r>
        <w:t xml:space="preserve">федеральный перечень учебников;  </w:t>
      </w:r>
    </w:p>
    <w:p w:rsidR="0046795F" w:rsidRDefault="00E64354" w:rsidP="00DF645E">
      <w:pPr>
        <w:numPr>
          <w:ilvl w:val="0"/>
          <w:numId w:val="2"/>
        </w:numPr>
        <w:ind w:left="0" w:firstLine="0"/>
      </w:pPr>
      <w:r>
        <w:t xml:space="preserve">образовательные программам, реализуемые в школе-интернате;  </w:t>
      </w:r>
    </w:p>
    <w:p w:rsidR="0046795F" w:rsidRDefault="00E64354" w:rsidP="00F45B38">
      <w:pPr>
        <w:numPr>
          <w:ilvl w:val="0"/>
          <w:numId w:val="2"/>
        </w:numPr>
        <w:ind w:left="0" w:firstLine="0"/>
      </w:pPr>
      <w:r>
        <w:t>достоверность информации для формирования списка учебников и учебных пособий для обучающихся на предстоящий учебный год, предоставляемой ответственному за организацию учебно-методического   обеспечения образовательного процесса  в школе</w:t>
      </w:r>
      <w:r w:rsidR="00F45B38">
        <w:t>-</w:t>
      </w:r>
      <w:r>
        <w:t xml:space="preserve">интернате  по результатам согласования  перечня  учебников и учебных пособий.  </w:t>
      </w:r>
    </w:p>
    <w:p w:rsidR="0046795F" w:rsidRDefault="00E64354" w:rsidP="00F45B38">
      <w:pPr>
        <w:numPr>
          <w:ilvl w:val="1"/>
          <w:numId w:val="4"/>
        </w:numPr>
        <w:ind w:left="0" w:right="361" w:firstLine="0"/>
      </w:pPr>
      <w:r>
        <w:t xml:space="preserve">Вновь прибывшие учащиеся в течение учебного года обеспечиваются  учебниками из библиотечного фонда в случае их наличия в фонде. </w:t>
      </w:r>
    </w:p>
    <w:p w:rsidR="0046795F" w:rsidRDefault="00E64354" w:rsidP="00DF645E">
      <w:pPr>
        <w:numPr>
          <w:ilvl w:val="1"/>
          <w:numId w:val="4"/>
        </w:numPr>
        <w:ind w:left="0" w:right="361" w:firstLine="0"/>
      </w:pPr>
      <w:r>
        <w:t>Педагоги школы обеспечиваются  учебниками  из фонда в единичном экземпляре в случае их наличия в фонде. Приобретение  книгоиздательской продукции (методических пособий и других изданий) педагогическими  работниками осуществляется самостоятельно</w:t>
      </w:r>
      <w:r w:rsidR="00F45B38">
        <w:t>.</w:t>
      </w:r>
    </w:p>
    <w:p w:rsidR="0046795F" w:rsidRDefault="00E64354" w:rsidP="00DF645E">
      <w:pPr>
        <w:spacing w:after="0"/>
        <w:ind w:left="0" w:right="0" w:firstLine="0"/>
        <w:jc w:val="left"/>
      </w:pPr>
      <w:r>
        <w:t xml:space="preserve"> </w:t>
      </w:r>
    </w:p>
    <w:p w:rsidR="0046795F" w:rsidRDefault="00E64354" w:rsidP="00DF645E">
      <w:pPr>
        <w:spacing w:after="0"/>
        <w:ind w:left="0" w:right="0" w:firstLine="0"/>
        <w:jc w:val="left"/>
      </w:pPr>
      <w:r>
        <w:t xml:space="preserve"> </w:t>
      </w:r>
    </w:p>
    <w:p w:rsidR="0046795F" w:rsidRDefault="00E64354" w:rsidP="00DF645E">
      <w:pPr>
        <w:spacing w:after="0"/>
        <w:ind w:left="0" w:right="0" w:firstLine="0"/>
        <w:jc w:val="left"/>
      </w:pPr>
      <w:r>
        <w:t xml:space="preserve"> </w:t>
      </w:r>
    </w:p>
    <w:p w:rsidR="0046795F" w:rsidRDefault="00E64354" w:rsidP="00DF645E">
      <w:pPr>
        <w:spacing w:after="0"/>
        <w:ind w:left="0" w:right="0" w:firstLine="0"/>
        <w:jc w:val="left"/>
      </w:pPr>
      <w:r>
        <w:t xml:space="preserve"> </w:t>
      </w:r>
    </w:p>
    <w:p w:rsidR="0046795F" w:rsidRDefault="00E64354" w:rsidP="00DF645E">
      <w:pPr>
        <w:spacing w:after="0"/>
        <w:ind w:left="0" w:right="0" w:firstLine="0"/>
        <w:jc w:val="left"/>
      </w:pPr>
      <w:r>
        <w:t xml:space="preserve"> </w:t>
      </w:r>
    </w:p>
    <w:p w:rsidR="0046795F" w:rsidRDefault="0046795F">
      <w:pPr>
        <w:spacing w:after="0"/>
        <w:ind w:left="0" w:right="0" w:firstLine="0"/>
        <w:jc w:val="left"/>
      </w:pPr>
      <w:bookmarkStart w:id="0" w:name="_GoBack"/>
      <w:bookmarkEnd w:id="0"/>
    </w:p>
    <w:sectPr w:rsidR="0046795F" w:rsidSect="005C2FE8">
      <w:pgSz w:w="11906" w:h="16838"/>
      <w:pgMar w:top="142" w:right="433" w:bottom="86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A4B" w:rsidRDefault="00500A4B" w:rsidP="00821D06">
      <w:pPr>
        <w:spacing w:after="0"/>
      </w:pPr>
      <w:r>
        <w:separator/>
      </w:r>
    </w:p>
  </w:endnote>
  <w:endnote w:type="continuationSeparator" w:id="0">
    <w:p w:rsidR="00500A4B" w:rsidRDefault="00500A4B" w:rsidP="00821D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A4B" w:rsidRDefault="00500A4B" w:rsidP="00821D06">
      <w:pPr>
        <w:spacing w:after="0"/>
      </w:pPr>
      <w:r>
        <w:separator/>
      </w:r>
    </w:p>
  </w:footnote>
  <w:footnote w:type="continuationSeparator" w:id="0">
    <w:p w:rsidR="00500A4B" w:rsidRDefault="00500A4B" w:rsidP="00821D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8303C"/>
    <w:multiLevelType w:val="multilevel"/>
    <w:tmpl w:val="383C9DD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0380D"/>
    <w:multiLevelType w:val="multilevel"/>
    <w:tmpl w:val="3634F8D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C36E6E"/>
    <w:multiLevelType w:val="hybridMultilevel"/>
    <w:tmpl w:val="A552AD28"/>
    <w:lvl w:ilvl="0" w:tplc="08B69362">
      <w:start w:val="2"/>
      <w:numFmt w:val="decimal"/>
      <w:lvlText w:val="%1"/>
      <w:lvlJc w:val="left"/>
      <w:pPr>
        <w:ind w:left="2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63" w:hanging="360"/>
      </w:pPr>
    </w:lvl>
    <w:lvl w:ilvl="2" w:tplc="0419001B" w:tentative="1">
      <w:start w:val="1"/>
      <w:numFmt w:val="lowerRoman"/>
      <w:lvlText w:val="%3."/>
      <w:lvlJc w:val="right"/>
      <w:pPr>
        <w:ind w:left="4083" w:hanging="180"/>
      </w:pPr>
    </w:lvl>
    <w:lvl w:ilvl="3" w:tplc="0419000F" w:tentative="1">
      <w:start w:val="1"/>
      <w:numFmt w:val="decimal"/>
      <w:lvlText w:val="%4."/>
      <w:lvlJc w:val="left"/>
      <w:pPr>
        <w:ind w:left="4803" w:hanging="360"/>
      </w:pPr>
    </w:lvl>
    <w:lvl w:ilvl="4" w:tplc="04190019" w:tentative="1">
      <w:start w:val="1"/>
      <w:numFmt w:val="lowerLetter"/>
      <w:lvlText w:val="%5."/>
      <w:lvlJc w:val="left"/>
      <w:pPr>
        <w:ind w:left="5523" w:hanging="360"/>
      </w:pPr>
    </w:lvl>
    <w:lvl w:ilvl="5" w:tplc="0419001B" w:tentative="1">
      <w:start w:val="1"/>
      <w:numFmt w:val="lowerRoman"/>
      <w:lvlText w:val="%6."/>
      <w:lvlJc w:val="right"/>
      <w:pPr>
        <w:ind w:left="6243" w:hanging="180"/>
      </w:pPr>
    </w:lvl>
    <w:lvl w:ilvl="6" w:tplc="0419000F" w:tentative="1">
      <w:start w:val="1"/>
      <w:numFmt w:val="decimal"/>
      <w:lvlText w:val="%7."/>
      <w:lvlJc w:val="left"/>
      <w:pPr>
        <w:ind w:left="6963" w:hanging="360"/>
      </w:pPr>
    </w:lvl>
    <w:lvl w:ilvl="7" w:tplc="04190019" w:tentative="1">
      <w:start w:val="1"/>
      <w:numFmt w:val="lowerLetter"/>
      <w:lvlText w:val="%8."/>
      <w:lvlJc w:val="left"/>
      <w:pPr>
        <w:ind w:left="7683" w:hanging="360"/>
      </w:pPr>
    </w:lvl>
    <w:lvl w:ilvl="8" w:tplc="0419001B" w:tentative="1">
      <w:start w:val="1"/>
      <w:numFmt w:val="lowerRoman"/>
      <w:lvlText w:val="%9."/>
      <w:lvlJc w:val="right"/>
      <w:pPr>
        <w:ind w:left="8403" w:hanging="180"/>
      </w:pPr>
    </w:lvl>
  </w:abstractNum>
  <w:abstractNum w:abstractNumId="3" w15:restartNumberingAfterBreak="0">
    <w:nsid w:val="36A3508E"/>
    <w:multiLevelType w:val="hybridMultilevel"/>
    <w:tmpl w:val="E5AE0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86339"/>
    <w:multiLevelType w:val="hybridMultilevel"/>
    <w:tmpl w:val="935CBAE0"/>
    <w:lvl w:ilvl="0" w:tplc="05C6C222">
      <w:start w:val="1"/>
      <w:numFmt w:val="bullet"/>
      <w:lvlText w:val="-"/>
      <w:lvlJc w:val="left"/>
      <w:pPr>
        <w:ind w:left="78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BE84662"/>
    <w:multiLevelType w:val="multilevel"/>
    <w:tmpl w:val="AA8C6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33F5A29"/>
    <w:multiLevelType w:val="hybridMultilevel"/>
    <w:tmpl w:val="35F45820"/>
    <w:lvl w:ilvl="0" w:tplc="05C6C222">
      <w:start w:val="1"/>
      <w:numFmt w:val="bullet"/>
      <w:lvlText w:val="-"/>
      <w:lvlJc w:val="left"/>
      <w:pPr>
        <w:ind w:left="78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ABB7E38"/>
    <w:multiLevelType w:val="hybridMultilevel"/>
    <w:tmpl w:val="ECCA8518"/>
    <w:lvl w:ilvl="0" w:tplc="05C6C222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8D524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D4C02A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A176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A4A5B0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C82A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E21714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47010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B4A158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E22537"/>
    <w:multiLevelType w:val="multilevel"/>
    <w:tmpl w:val="B7E8E0B8"/>
    <w:lvl w:ilvl="0">
      <w:start w:val="1"/>
      <w:numFmt w:val="decimal"/>
      <w:lvlText w:val="%1."/>
      <w:lvlJc w:val="left"/>
      <w:pPr>
        <w:ind w:left="22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CE32DE"/>
    <w:multiLevelType w:val="hybridMultilevel"/>
    <w:tmpl w:val="3E489E38"/>
    <w:lvl w:ilvl="0" w:tplc="05C6C222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5F"/>
    <w:rsid w:val="00230676"/>
    <w:rsid w:val="00264E29"/>
    <w:rsid w:val="003A364E"/>
    <w:rsid w:val="0046795F"/>
    <w:rsid w:val="00500A4B"/>
    <w:rsid w:val="00576875"/>
    <w:rsid w:val="005C0A11"/>
    <w:rsid w:val="005C2FE8"/>
    <w:rsid w:val="00654979"/>
    <w:rsid w:val="00821D06"/>
    <w:rsid w:val="00870474"/>
    <w:rsid w:val="00A66F65"/>
    <w:rsid w:val="00DF645E"/>
    <w:rsid w:val="00E64354"/>
    <w:rsid w:val="00E90CCE"/>
    <w:rsid w:val="00EB722B"/>
    <w:rsid w:val="00F45B38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5696"/>
  <w15:docId w15:val="{EBDD4523-18B6-4F5D-B9A1-F1B4633C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40" w:lineRule="auto"/>
      <w:ind w:left="-5"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D0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821D06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21D0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821D06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A66F65"/>
    <w:pPr>
      <w:ind w:left="720"/>
      <w:contextualSpacing/>
    </w:pPr>
  </w:style>
  <w:style w:type="table" w:styleId="a8">
    <w:name w:val="Table Grid"/>
    <w:basedOn w:val="a1"/>
    <w:uiPriority w:val="39"/>
    <w:rsid w:val="00EB72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3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B12E4-C287-4AA2-8370-575FC85C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cp:lastModifiedBy>Администратор</cp:lastModifiedBy>
  <cp:revision>6</cp:revision>
  <dcterms:created xsi:type="dcterms:W3CDTF">2019-10-01T16:36:00Z</dcterms:created>
  <dcterms:modified xsi:type="dcterms:W3CDTF">2019-10-04T07:10:00Z</dcterms:modified>
</cp:coreProperties>
</file>